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方正黑体_GBK" w:cs="方正黑体_GBK"/>
          <w:sz w:val="32"/>
          <w:szCs w:val="32"/>
        </w:rPr>
      </w:pPr>
      <w:r>
        <w:rPr>
          <w:rFonts w:hint="eastAsia" w:eastAsia="方正黑体_GBK" w:cs="方正黑体_GBK"/>
          <w:color w:val="00000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岗位</w:t>
      </w:r>
      <w:r>
        <w:rPr>
          <w:rFonts w:hint="eastAsia" w:ascii="方正小标宋简体" w:eastAsia="方正小标宋简体"/>
          <w:sz w:val="44"/>
          <w:szCs w:val="44"/>
        </w:rPr>
        <w:t>职责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一、副总经理（分管房地产经营）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（一）向公司总经理负责，协助总经理开展工作，参与公司经营管理与决策，完成公司下达的经营目标，分工负责战略管理、投资发展等工作。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（二）协助总经理研究制定公司发展战略规划、经营计划、业务发展计划等，并进行目标分解，贯彻执行。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协助总经理对公司投资开发项目进行统筹管理,负责公司投资管控体系的建立和完善，牵头开展项目的可行性研究、策划等工作，负责研判项目投资商业模式，并推动落地，负责牵头组织实施投资项目后评估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四）了解房地产宏观政策、行业趋势及市场动态，根据公司现阶段状况和市场反馈，作出相应的策略调整和对策决策。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（五）负责进行各类资源对接，及时获取项目相关政策信息，寻找投资机会，研判项目情况。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（六）负责公司项目开发所涉及的国土、规划、建设、市政、房管等政府部门及相关单位的对接工作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 履行全面从严治党主体责任，严格落实“一岗双责”。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（八）完成领导交办的其他工作任务。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二、副总经理（分管市场营销）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（一）向公司总经理负责，协助总经理开展工作，参与公司经营管理与决策，完成公司下达的经营目标，分工负责公司不动产管理、租赁、招商、运营等工作。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（二）协助总经理制定营销战略、招商计划、方案等，制定和完善公司营销管理体系，并进行目标分解，贯彻执行。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（三）协助总经理对公司项目的整体运营进行把控。操盘项目营销，负责管理项目整体租赁、招商、运营及相关后续工作，负责对公司经营管理资产效能分析，提出资产经营管理的优化建议。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（四）负责公司所涉及行业的现状及发展趋势的调研、分析、总结。对巿场营销及招商环境目标、计划、业务活动进行核查分析，及时调整营销及招商策略,确保完成营销和回款计划。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（五）配合总经理协调分管领域的外部关系。负责拓展公司项目的营销渠道，与同业建立良好的商务合作关系。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（六）履行全面从严治党主体责任，严格落实“一岗双责”。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（七）完成领导交办的其他工作任务。</w:t>
      </w:r>
    </w:p>
    <w:p>
      <w:pPr>
        <w:spacing w:line="580" w:lineRule="exact"/>
        <w:jc w:val="center"/>
        <w:rPr>
          <w:rFonts w:eastAsia="仿宋"/>
          <w:sz w:val="32"/>
          <w:szCs w:val="32"/>
        </w:rPr>
      </w:pPr>
    </w:p>
    <w:p/>
    <w:p/>
    <w:sectPr>
      <w:footerReference r:id="rId3" w:type="default"/>
      <w:footerReference r:id="rId4" w:type="even"/>
      <w:pgSz w:w="11907" w:h="16840"/>
      <w:pgMar w:top="1440" w:right="1474" w:bottom="1440" w:left="1588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980" w:firstLineChars="2850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rFonts w:ascii="Calibri" w:hAnsi="Calibri"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rFonts w:ascii="Calibri" w:hAnsi="Calibri"/>
        <w:sz w:val="28"/>
        <w:szCs w:val="28"/>
        <w:lang w:val="zh-CN"/>
      </w:rPr>
      <w:t>26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DNiNDAzMWQ5MzFkNjZiZGU2MjliNjlmYTNmZDQifQ=="/>
  </w:docVars>
  <w:rsids>
    <w:rsidRoot w:val="5F495DF5"/>
    <w:rsid w:val="416D7802"/>
    <w:rsid w:val="5F4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714</Words>
  <Characters>714</Characters>
  <Lines>0</Lines>
  <Paragraphs>0</Paragraphs>
  <TotalTime>2</TotalTime>
  <ScaleCrop>false</ScaleCrop>
  <LinksUpToDate>false</LinksUpToDate>
  <CharactersWithSpaces>714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2022-08-11T09:52:00Z</dcterms:created>
  <dc:creator>cuckoo</dc:creator>
  <cp:lastModifiedBy>cuckoo</cp:lastModifiedBy>
  <dcterms:modified xsi:type="dcterms:W3CDTF">2022-10-26T07:01:42Z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D4FA18B9D36C471D929B27FBDA81A029</vt:lpwstr>
  </property>
</Properties>
</file>